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263" w:tblpY="3045"/>
        <w:tblOverlap w:val="never"/>
        <w:bidiVisual/>
        <w:tblW w:w="1556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3"/>
        <w:gridCol w:w="1139"/>
        <w:gridCol w:w="1470"/>
        <w:gridCol w:w="1485"/>
        <w:gridCol w:w="1470"/>
        <w:gridCol w:w="1425"/>
        <w:gridCol w:w="1470"/>
        <w:gridCol w:w="1470"/>
        <w:gridCol w:w="1485"/>
        <w:gridCol w:w="1560"/>
        <w:gridCol w:w="1336"/>
      </w:tblGrid>
      <w:tr w:rsidR="00045FD5" w:rsidTr="001E0D07">
        <w:trPr>
          <w:trHeight w:hRule="exact" w:val="585"/>
        </w:trPr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210447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  <w:t>نام</w:t>
            </w:r>
            <w:r w:rsidR="002A02DB" w:rsidRPr="00965928">
              <w:rPr>
                <w:rStyle w:val="Other"/>
                <w:rFonts w:cs="2  Tit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965928"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  <w:t>رشته</w:t>
            </w:r>
            <w:r w:rsidR="002A02DB" w:rsidRPr="00965928">
              <w:rPr>
                <w:rStyle w:val="Other"/>
                <w:rFonts w:cs="2  Titr" w:hint="cs"/>
                <w:b/>
                <w:bCs/>
                <w:sz w:val="22"/>
                <w:szCs w:val="22"/>
                <w:rtl/>
              </w:rPr>
              <w:t>/</w:t>
            </w:r>
            <w:r w:rsidRPr="00965928"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  <w:t xml:space="preserve"> مقلع</w:t>
            </w:r>
          </w:p>
        </w:tc>
        <w:tc>
          <w:tcPr>
            <w:tcW w:w="12974" w:type="dxa"/>
            <w:gridSpan w:val="9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210447" w:rsidP="000D4C1D">
            <w:pPr>
              <w:pStyle w:val="Other0"/>
              <w:spacing w:line="286" w:lineRule="auto"/>
              <w:rPr>
                <w:rStyle w:val="Other"/>
                <w:rFonts w:cs="2  Titr"/>
                <w:b/>
                <w:bCs/>
                <w:sz w:val="24"/>
                <w:szCs w:val="24"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sz w:val="24"/>
                <w:szCs w:val="24"/>
                <w:rtl/>
              </w:rPr>
              <w:t>شهریه متغیر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210447" w:rsidP="000D4C1D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  <w:t>شهریه ثابت</w:t>
            </w:r>
          </w:p>
          <w:p w:rsidR="00045FD5" w:rsidRPr="000D4C1D" w:rsidRDefault="00210447" w:rsidP="000D4C1D">
            <w:pPr>
              <w:pStyle w:val="Other0"/>
              <w:spacing w:line="286" w:lineRule="auto"/>
              <w:rPr>
                <w:rStyle w:val="Other"/>
                <w:rFonts w:cs="B Zar"/>
                <w:sz w:val="22"/>
                <w:szCs w:val="22"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  <w:t>به ازای هر نیمسال به ریال</w:t>
            </w:r>
          </w:p>
        </w:tc>
      </w:tr>
      <w:tr w:rsidR="00045FD5" w:rsidTr="001E0D07">
        <w:trPr>
          <w:trHeight w:hRule="exact" w:val="735"/>
        </w:trPr>
        <w:tc>
          <w:tcPr>
            <w:tcW w:w="1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045FD5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0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83663B" w:rsidP="001E0D07">
            <w:pPr>
              <w:pStyle w:val="Other0"/>
              <w:ind w:firstLine="640"/>
              <w:jc w:val="left"/>
              <w:rPr>
                <w:rFonts w:cs="2  Titr"/>
                <w:b/>
                <w:bCs/>
                <w:sz w:val="24"/>
                <w:szCs w:val="24"/>
                <w:rtl/>
              </w:rPr>
            </w:pPr>
            <w:r w:rsidRPr="00965928">
              <w:rPr>
                <w:rStyle w:val="Other"/>
                <w:rFonts w:cs="2  Titr" w:hint="cs"/>
                <w:b/>
                <w:bCs/>
                <w:sz w:val="24"/>
                <w:szCs w:val="24"/>
                <w:u w:val="single"/>
                <w:rtl/>
              </w:rPr>
              <w:t>دروس عمومی(ریال)</w:t>
            </w:r>
          </w:p>
        </w:tc>
        <w:tc>
          <w:tcPr>
            <w:tcW w:w="295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1669A6" w:rsidP="001E0D07">
            <w:pPr>
              <w:pStyle w:val="Other0"/>
              <w:rPr>
                <w:rFonts w:cs="2  Titr"/>
                <w:b/>
                <w:bCs/>
                <w:sz w:val="24"/>
                <w:szCs w:val="24"/>
                <w:rtl/>
              </w:rPr>
            </w:pPr>
            <w:r w:rsidRPr="00965928">
              <w:rPr>
                <w:rStyle w:val="Other"/>
                <w:rFonts w:cs="2  Titr" w:hint="cs"/>
                <w:b/>
                <w:bCs/>
                <w:sz w:val="24"/>
                <w:szCs w:val="24"/>
                <w:rtl/>
              </w:rPr>
              <w:t>دروس پایه ( ریال)</w:t>
            </w:r>
          </w:p>
        </w:tc>
        <w:tc>
          <w:tcPr>
            <w:tcW w:w="7410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210447" w:rsidP="001669A6">
            <w:pPr>
              <w:pStyle w:val="Other0"/>
              <w:rPr>
                <w:rFonts w:cs="2  Titr"/>
                <w:b/>
                <w:bCs/>
                <w:sz w:val="24"/>
                <w:szCs w:val="24"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sz w:val="24"/>
                <w:szCs w:val="24"/>
                <w:rtl/>
              </w:rPr>
              <w:t>دروس</w:t>
            </w:r>
            <w:r w:rsidRPr="00965928">
              <w:rPr>
                <w:rStyle w:val="Other"/>
                <w:rFonts w:cs="2  Titr"/>
                <w:b/>
                <w:bCs/>
                <w:sz w:val="24"/>
                <w:szCs w:val="24"/>
                <w:rtl/>
                <w:lang w:val="fa-IR" w:eastAsia="fa-IR" w:bidi="fa-IR"/>
              </w:rPr>
              <w:t xml:space="preserve"> اختصاصی</w:t>
            </w:r>
            <w:r w:rsidR="001669A6" w:rsidRPr="00965928">
              <w:rPr>
                <w:rStyle w:val="Other"/>
                <w:rFonts w:cs="2  Titr" w:hint="cs"/>
                <w:b/>
                <w:bCs/>
                <w:sz w:val="24"/>
                <w:szCs w:val="24"/>
                <w:rtl/>
                <w:lang w:val="fa-IR" w:eastAsia="fa-IR" w:bidi="fa-IR"/>
              </w:rPr>
              <w:t xml:space="preserve"> (</w:t>
            </w:r>
            <w:r w:rsidRPr="00965928">
              <w:rPr>
                <w:rStyle w:val="Other"/>
                <w:rFonts w:cs="2  Titr"/>
                <w:b/>
                <w:bCs/>
                <w:sz w:val="24"/>
                <w:szCs w:val="24"/>
                <w:rtl/>
                <w:lang w:val="fa-IR" w:eastAsia="fa-IR" w:bidi="fa-IR"/>
              </w:rPr>
              <w:t>ر</w:t>
            </w:r>
            <w:r w:rsidR="001669A6" w:rsidRPr="00965928">
              <w:rPr>
                <w:rStyle w:val="Other"/>
                <w:rFonts w:cs="2  Titr" w:hint="cs"/>
                <w:b/>
                <w:bCs/>
                <w:sz w:val="24"/>
                <w:szCs w:val="24"/>
                <w:rtl/>
                <w:lang w:val="fa-IR" w:eastAsia="fa-IR" w:bidi="fa-IR"/>
              </w:rPr>
              <w:t>یا</w:t>
            </w:r>
            <w:r w:rsidRPr="00965928">
              <w:rPr>
                <w:rStyle w:val="Other"/>
                <w:rFonts w:cs="2  Titr"/>
                <w:b/>
                <w:bCs/>
                <w:sz w:val="24"/>
                <w:szCs w:val="24"/>
                <w:rtl/>
                <w:lang w:val="fa-IR" w:eastAsia="fa-IR" w:bidi="fa-IR"/>
              </w:rPr>
              <w:t>ل</w:t>
            </w:r>
            <w:r w:rsidR="001669A6" w:rsidRPr="00965928">
              <w:rPr>
                <w:rStyle w:val="Other"/>
                <w:rFonts w:cs="2  Titr" w:hint="cs"/>
                <w:b/>
                <w:bCs/>
                <w:sz w:val="24"/>
                <w:szCs w:val="24"/>
                <w:rtl/>
                <w:lang w:val="fa-IR" w:eastAsia="fa-IR" w:bidi="fa-IR"/>
              </w:rPr>
              <w:t>)</w:t>
            </w:r>
          </w:p>
        </w:tc>
        <w:tc>
          <w:tcPr>
            <w:tcW w:w="133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45FD5" w:rsidRDefault="00045FD5" w:rsidP="001E0D07">
            <w:pPr>
              <w:rPr>
                <w:rtl/>
              </w:rPr>
            </w:pPr>
          </w:p>
        </w:tc>
      </w:tr>
      <w:tr w:rsidR="00045FD5" w:rsidTr="00E43A3C">
        <w:trPr>
          <w:trHeight w:hRule="exact" w:val="1030"/>
        </w:trPr>
        <w:tc>
          <w:tcPr>
            <w:tcW w:w="1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045FD5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210447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rtl/>
              </w:rPr>
              <w:t xml:space="preserve">واحد </w:t>
            </w:r>
            <w:r w:rsidR="00D328C0" w:rsidRPr="00965928">
              <w:rPr>
                <w:rStyle w:val="Other"/>
                <w:rFonts w:cs="2  Titr" w:hint="cs"/>
                <w:b/>
                <w:bCs/>
                <w:rtl/>
              </w:rPr>
              <w:t>نظری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210447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rtl/>
              </w:rPr>
              <w:t>واحد عملی</w:t>
            </w:r>
          </w:p>
        </w:tc>
        <w:tc>
          <w:tcPr>
            <w:tcW w:w="14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210447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rtl/>
              </w:rPr>
              <w:t xml:space="preserve">واحد </w:t>
            </w:r>
            <w:r w:rsidR="00D328C0" w:rsidRPr="00965928">
              <w:rPr>
                <w:rStyle w:val="Other"/>
                <w:rFonts w:cs="2  Titr" w:hint="cs"/>
                <w:b/>
                <w:bCs/>
                <w:rtl/>
              </w:rPr>
              <w:t>نظری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210447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rtl/>
              </w:rPr>
              <w:t>واحد عملی</w:t>
            </w:r>
          </w:p>
        </w:tc>
        <w:tc>
          <w:tcPr>
            <w:tcW w:w="14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210447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rtl/>
              </w:rPr>
              <w:t xml:space="preserve">واحد </w:t>
            </w:r>
            <w:r w:rsidR="00D328C0" w:rsidRPr="00965928">
              <w:rPr>
                <w:rStyle w:val="Other"/>
                <w:rFonts w:cs="2  Titr" w:hint="cs"/>
                <w:b/>
                <w:bCs/>
                <w:rtl/>
              </w:rPr>
              <w:t>نظری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BC6509" w:rsidP="00965928">
            <w:pPr>
              <w:pStyle w:val="Other0"/>
              <w:spacing w:after="80" w:line="286" w:lineRule="auto"/>
              <w:ind w:left="340"/>
              <w:rPr>
                <w:rStyle w:val="Other"/>
                <w:rFonts w:cs="2  Titr"/>
                <w:b/>
                <w:bCs/>
                <w:rtl/>
              </w:rPr>
            </w:pPr>
            <w:r w:rsidRPr="00965928">
              <w:rPr>
                <w:rStyle w:val="Other"/>
                <w:rFonts w:cs="2  Titr" w:hint="cs"/>
                <w:b/>
                <w:bCs/>
                <w:rtl/>
              </w:rPr>
              <w:t xml:space="preserve">واحد آزمایشگاه  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BC6509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rtl/>
              </w:rPr>
            </w:pPr>
            <w:r w:rsidRPr="00965928">
              <w:rPr>
                <w:rStyle w:val="Other"/>
                <w:rFonts w:cs="2  Titr" w:hint="cs"/>
                <w:b/>
                <w:bCs/>
                <w:rtl/>
              </w:rPr>
              <w:t>واحد کارآموزی</w:t>
            </w:r>
          </w:p>
        </w:tc>
        <w:tc>
          <w:tcPr>
            <w:tcW w:w="14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475FF9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rtl/>
              </w:rPr>
            </w:pPr>
            <w:r w:rsidRPr="00965928">
              <w:rPr>
                <w:rStyle w:val="Other"/>
                <w:rFonts w:cs="2  Titr" w:hint="cs"/>
                <w:b/>
                <w:bCs/>
                <w:rtl/>
              </w:rPr>
              <w:t>واحد کارورزی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475FF9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rtl/>
              </w:rPr>
            </w:pPr>
            <w:r w:rsidRPr="00965928">
              <w:rPr>
                <w:rStyle w:val="Other"/>
                <w:rFonts w:cs="2  Titr" w:hint="cs"/>
                <w:b/>
                <w:bCs/>
                <w:rtl/>
              </w:rPr>
              <w:t>واحد پایان نامه</w:t>
            </w:r>
          </w:p>
        </w:tc>
        <w:tc>
          <w:tcPr>
            <w:tcW w:w="133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45FD5" w:rsidRDefault="00045FD5" w:rsidP="001E0D07">
            <w:pPr>
              <w:rPr>
                <w:rtl/>
              </w:rPr>
            </w:pPr>
          </w:p>
        </w:tc>
      </w:tr>
      <w:tr w:rsidR="00045FD5" w:rsidTr="000D4C1D">
        <w:trPr>
          <w:trHeight w:hRule="exact" w:val="913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65928" w:rsidRDefault="00210447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</w:pPr>
            <w:r w:rsidRPr="00965928"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  <w:t>کاردانی و کارشناسی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D67A66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25,644,400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D67A66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34,192,533</w:t>
            </w:r>
          </w:p>
        </w:tc>
        <w:tc>
          <w:tcPr>
            <w:tcW w:w="14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D67A66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27,354,027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D67A66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37,611,787</w:t>
            </w:r>
          </w:p>
        </w:tc>
        <w:tc>
          <w:tcPr>
            <w:tcW w:w="14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D67A66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34,192,533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D67A66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47,869,547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D67A66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47,869,547</w:t>
            </w:r>
          </w:p>
        </w:tc>
        <w:tc>
          <w:tcPr>
            <w:tcW w:w="14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210447" w:rsidP="009A47FA">
            <w:pPr>
              <w:pStyle w:val="Other20"/>
              <w:rPr>
                <w:rFonts w:ascii="BNazaninBold"/>
                <w:b/>
                <w:bCs/>
                <w:color w:val="auto"/>
                <w:rtl/>
              </w:rPr>
            </w:pPr>
            <w:r w:rsidRPr="009A47FA">
              <w:rPr>
                <w:rFonts w:ascii="BNazaninBold"/>
                <w:b/>
                <w:bCs/>
                <w:color w:val="auto"/>
                <w:rtl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210447" w:rsidP="009A47FA">
            <w:pPr>
              <w:pStyle w:val="Other20"/>
              <w:rPr>
                <w:rFonts w:ascii="BNazaninBold"/>
                <w:b/>
                <w:bCs/>
                <w:color w:val="auto"/>
                <w:rtl/>
              </w:rPr>
            </w:pPr>
            <w:r w:rsidRPr="009A47FA">
              <w:rPr>
                <w:rFonts w:ascii="BNazaninBold"/>
                <w:b/>
                <w:bCs/>
                <w:color w:val="auto"/>
                <w:rtl/>
              </w:rPr>
              <w:t>-</w:t>
            </w:r>
          </w:p>
        </w:tc>
        <w:tc>
          <w:tcPr>
            <w:tcW w:w="13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D67A66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170,962,667</w:t>
            </w:r>
          </w:p>
        </w:tc>
      </w:tr>
      <w:tr w:rsidR="001E0D07" w:rsidTr="001E0D07">
        <w:trPr>
          <w:trHeight w:hRule="exact" w:val="832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E0D07" w:rsidRPr="00965928" w:rsidRDefault="001E0D07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</w:pPr>
            <w:r w:rsidRPr="00965928">
              <w:rPr>
                <w:rStyle w:val="Other"/>
                <w:rFonts w:cs="2  Titr" w:hint="cs"/>
                <w:b/>
                <w:bCs/>
                <w:sz w:val="22"/>
                <w:szCs w:val="22"/>
                <w:rtl/>
              </w:rPr>
              <w:t>دکتری عمومی پرشکی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D07" w:rsidRPr="00AA4CF8" w:rsidRDefault="001E0D07" w:rsidP="001E0D07">
            <w:pPr>
              <w:pStyle w:val="Other0"/>
              <w:rPr>
                <w:rFonts w:cs="B Nazanin"/>
                <w:rtl/>
              </w:rPr>
            </w:pPr>
            <w:r w:rsidRPr="00AA4CF8">
              <w:rPr>
                <w:rFonts w:ascii="BNazaninBold" w:cs="B Nazanin"/>
                <w:b/>
                <w:bCs/>
                <w:color w:val="auto"/>
                <w:lang w:val="en-US"/>
              </w:rPr>
              <w:t>25,644,400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D07" w:rsidRPr="00AA4CF8" w:rsidRDefault="001E0D07" w:rsidP="001E0D07">
            <w:pPr>
              <w:pStyle w:val="Other0"/>
              <w:ind w:firstLine="260"/>
              <w:jc w:val="left"/>
              <w:rPr>
                <w:rFonts w:cs="B Nazanin"/>
                <w:rtl/>
              </w:rPr>
            </w:pPr>
            <w:r w:rsidRPr="00AA4CF8">
              <w:rPr>
                <w:rFonts w:ascii="BNazaninBold" w:cs="B Nazanin"/>
                <w:b/>
                <w:bCs/>
                <w:color w:val="auto"/>
                <w:lang w:val="en-US"/>
              </w:rPr>
              <w:t>34,192,533</w:t>
            </w:r>
          </w:p>
        </w:tc>
        <w:tc>
          <w:tcPr>
            <w:tcW w:w="14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D07" w:rsidRPr="00AA4CF8" w:rsidRDefault="001E0D07" w:rsidP="001E0D07">
            <w:pPr>
              <w:pStyle w:val="Other0"/>
              <w:ind w:firstLine="240"/>
              <w:jc w:val="left"/>
              <w:rPr>
                <w:rFonts w:cs="B Nazanin"/>
                <w:rtl/>
              </w:rPr>
            </w:pPr>
            <w:r w:rsidRPr="00AA4CF8">
              <w:rPr>
                <w:rFonts w:ascii="BNazaninBold" w:cs="B Nazanin"/>
                <w:b/>
                <w:bCs/>
                <w:color w:val="auto"/>
                <w:lang w:val="en-US"/>
              </w:rPr>
              <w:t>59,836,933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D07" w:rsidRPr="00AA4CF8" w:rsidRDefault="001E0D07" w:rsidP="001E0D07">
            <w:pPr>
              <w:pStyle w:val="Other0"/>
              <w:rPr>
                <w:rFonts w:cs="B Nazanin"/>
                <w:rtl/>
              </w:rPr>
            </w:pPr>
            <w:r w:rsidRPr="00AA4CF8">
              <w:rPr>
                <w:rFonts w:ascii="BNazaninBold" w:cs="B Nazanin"/>
                <w:b/>
                <w:bCs/>
                <w:color w:val="auto"/>
                <w:lang w:val="en-US"/>
              </w:rPr>
              <w:t>94,029,467</w:t>
            </w:r>
          </w:p>
        </w:tc>
        <w:tc>
          <w:tcPr>
            <w:tcW w:w="14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D07" w:rsidRPr="00AA4CF8" w:rsidRDefault="001E0D07" w:rsidP="001E0D07">
            <w:pPr>
              <w:pStyle w:val="Other0"/>
              <w:ind w:firstLine="240"/>
              <w:jc w:val="left"/>
              <w:rPr>
                <w:rFonts w:cs="B Nazanin"/>
                <w:rtl/>
              </w:rPr>
            </w:pPr>
            <w:r w:rsidRPr="00AA4CF8">
              <w:rPr>
                <w:rFonts w:ascii="BNazaninBold" w:cs="B Nazanin"/>
                <w:b/>
                <w:bCs/>
                <w:color w:val="auto"/>
                <w:lang w:val="en-US"/>
              </w:rPr>
              <w:t>76,933,200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D07" w:rsidRPr="00AA4CF8" w:rsidRDefault="001E0D07" w:rsidP="001E0D07">
            <w:pPr>
              <w:pStyle w:val="Other0"/>
              <w:rPr>
                <w:rFonts w:cs="B Nazanin"/>
                <w:rtl/>
              </w:rPr>
            </w:pPr>
            <w:r w:rsidRPr="00AA4CF8">
              <w:rPr>
                <w:rFonts w:ascii="BNazaninBold" w:cs="B Nazanin"/>
                <w:b/>
                <w:bCs/>
                <w:color w:val="auto"/>
                <w:lang w:val="en-US"/>
              </w:rPr>
              <w:t>94,029,467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D07" w:rsidRPr="00AA4CF8" w:rsidRDefault="001E0D07" w:rsidP="001E0D07">
            <w:pPr>
              <w:pStyle w:val="Other0"/>
              <w:rPr>
                <w:rFonts w:cs="B Nazanin"/>
                <w:rtl/>
              </w:rPr>
            </w:pPr>
            <w:r w:rsidRPr="00AA4CF8">
              <w:rPr>
                <w:rFonts w:ascii="BNazaninBold" w:cs="B Nazanin"/>
                <w:b/>
                <w:bCs/>
                <w:color w:val="auto"/>
                <w:lang w:val="en-US"/>
              </w:rPr>
              <w:t>94,029,467</w:t>
            </w:r>
          </w:p>
        </w:tc>
        <w:tc>
          <w:tcPr>
            <w:tcW w:w="14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D07" w:rsidRPr="00AA4CF8" w:rsidRDefault="001E0D07" w:rsidP="001E0D07">
            <w:pPr>
              <w:pStyle w:val="Other0"/>
              <w:rPr>
                <w:rFonts w:cs="B Nazanin"/>
                <w:rtl/>
              </w:rPr>
            </w:pPr>
            <w:r w:rsidRPr="00AA4CF8">
              <w:rPr>
                <w:rFonts w:ascii="BNazaninBold" w:cs="B Nazanin"/>
                <w:b/>
                <w:bCs/>
                <w:color w:val="auto"/>
                <w:lang w:val="en-US"/>
              </w:rPr>
              <w:t>94,029,467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D07" w:rsidRPr="00AA4CF8" w:rsidRDefault="001E0D07" w:rsidP="001E0D07">
            <w:pPr>
              <w:pStyle w:val="Other0"/>
              <w:rPr>
                <w:rFonts w:cs="B Nazanin"/>
                <w:rtl/>
              </w:rPr>
            </w:pPr>
            <w:r w:rsidRPr="00AA4CF8">
              <w:rPr>
                <w:rFonts w:ascii="BNazaninBold" w:cs="B Nazanin"/>
                <w:b/>
                <w:bCs/>
                <w:color w:val="auto"/>
                <w:lang w:val="en-US"/>
              </w:rPr>
              <w:t>136,770,134</w:t>
            </w:r>
          </w:p>
        </w:tc>
        <w:tc>
          <w:tcPr>
            <w:tcW w:w="13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D07" w:rsidRPr="00AA4CF8" w:rsidRDefault="001E0D07" w:rsidP="001E0D07">
            <w:pPr>
              <w:pStyle w:val="Other0"/>
              <w:rPr>
                <w:rFonts w:cs="B Nazanin"/>
                <w:rtl/>
              </w:rPr>
            </w:pPr>
            <w:r w:rsidRPr="00AA4CF8">
              <w:rPr>
                <w:rFonts w:ascii="BNazaninBold" w:cs="B Nazanin"/>
                <w:b/>
                <w:bCs/>
                <w:color w:val="auto"/>
                <w:lang w:val="en-US"/>
              </w:rPr>
              <w:t>341,925,334</w:t>
            </w:r>
          </w:p>
        </w:tc>
      </w:tr>
      <w:tr w:rsidR="00045FD5" w:rsidTr="001E0D07">
        <w:trPr>
          <w:trHeight w:hRule="exact" w:val="1003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FD5" w:rsidRPr="00965928" w:rsidRDefault="008106FE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</w:pPr>
            <w:r w:rsidRPr="00965928">
              <w:rPr>
                <w:rStyle w:val="Other"/>
                <w:rFonts w:cs="2  Titr" w:hint="cs"/>
                <w:b/>
                <w:bCs/>
                <w:sz w:val="22"/>
                <w:szCs w:val="22"/>
                <w:rtl/>
              </w:rPr>
              <w:t>دکتری عمومی دندان پزشکی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25,644,400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ind w:firstLine="260"/>
              <w:jc w:val="left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34,192,533</w:t>
            </w:r>
          </w:p>
        </w:tc>
        <w:tc>
          <w:tcPr>
            <w:tcW w:w="14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ind w:firstLine="240"/>
              <w:jc w:val="left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59,836,933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94,029,467</w:t>
            </w:r>
          </w:p>
        </w:tc>
        <w:tc>
          <w:tcPr>
            <w:tcW w:w="14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ind w:firstLine="240"/>
              <w:jc w:val="left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76,933,200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136,770,134</w:t>
            </w:r>
          </w:p>
        </w:tc>
        <w:tc>
          <w:tcPr>
            <w:tcW w:w="14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136,770,134</w:t>
            </w:r>
          </w:p>
        </w:tc>
        <w:tc>
          <w:tcPr>
            <w:tcW w:w="14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136,770,134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136,770,134</w:t>
            </w:r>
          </w:p>
        </w:tc>
        <w:tc>
          <w:tcPr>
            <w:tcW w:w="13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341,925,334</w:t>
            </w:r>
          </w:p>
        </w:tc>
      </w:tr>
      <w:tr w:rsidR="00045FD5" w:rsidTr="001E0D07">
        <w:trPr>
          <w:trHeight w:hRule="exact" w:val="1147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FD5" w:rsidRPr="00965928" w:rsidRDefault="002F1B9B" w:rsidP="00965928">
            <w:pPr>
              <w:pStyle w:val="Other0"/>
              <w:spacing w:after="80" w:line="286" w:lineRule="auto"/>
              <w:rPr>
                <w:rStyle w:val="Other"/>
                <w:rFonts w:cs="2  Titr"/>
                <w:b/>
                <w:bCs/>
                <w:sz w:val="22"/>
                <w:szCs w:val="22"/>
                <w:rtl/>
              </w:rPr>
            </w:pPr>
            <w:r w:rsidRPr="00965928">
              <w:rPr>
                <w:rStyle w:val="Other"/>
                <w:rFonts w:cs="2  Titr" w:hint="cs"/>
                <w:b/>
                <w:bCs/>
                <w:sz w:val="22"/>
                <w:szCs w:val="22"/>
                <w:rtl/>
              </w:rPr>
              <w:t>دکتری عمومی داروسازی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25,644,400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ind w:firstLine="260"/>
              <w:jc w:val="left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34,192,533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ind w:firstLine="240"/>
              <w:jc w:val="left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59,836,933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94,029,467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ind w:firstLine="240"/>
              <w:jc w:val="left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76,933,200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94,029,467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94,029,467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94,029,467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136,770,134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5FD5" w:rsidRPr="009A47FA" w:rsidRDefault="006C0983" w:rsidP="009A47FA">
            <w:pPr>
              <w:pStyle w:val="Other0"/>
              <w:rPr>
                <w:rFonts w:ascii="BNazaninBold"/>
                <w:b/>
                <w:bCs/>
                <w:color w:val="auto"/>
                <w:rtl/>
                <w:lang w:val="en-US"/>
              </w:rPr>
            </w:pPr>
            <w:r w:rsidRPr="009A47FA">
              <w:rPr>
                <w:rFonts w:ascii="BNazaninBold" w:cs="B Nazanin"/>
                <w:b/>
                <w:bCs/>
                <w:color w:val="auto"/>
                <w:lang w:val="en-US"/>
              </w:rPr>
              <w:t>341,925,334</w:t>
            </w:r>
          </w:p>
        </w:tc>
      </w:tr>
    </w:tbl>
    <w:p w:rsidR="00045FD5" w:rsidRDefault="004E1AD3">
      <w:pPr>
        <w:rPr>
          <w:rtl/>
        </w:rPr>
      </w:pPr>
      <w:bookmarkStart w:id="0" w:name="_GoBack"/>
      <w:bookmarkEnd w:id="0"/>
      <w:r>
        <w:rPr>
          <w:noProof/>
          <w:rtl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945516</wp:posOffset>
                </wp:positionV>
                <wp:extent cx="5400675" cy="74295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E1AD3" w:rsidRPr="003B4D12" w:rsidRDefault="004E1AD3" w:rsidP="003B4D12">
                            <w:pPr>
                              <w:jc w:val="center"/>
                              <w:rPr>
                                <w:rFonts w:cs="2  Titr" w:hint="cs"/>
                                <w:rtl/>
                                <w:lang w:bidi="fa-IR"/>
                              </w:rPr>
                            </w:pPr>
                            <w:r w:rsidRPr="003B4D12">
                              <w:rPr>
                                <w:rFonts w:cs="2  Titr" w:hint="cs"/>
                                <w:rtl/>
                                <w:lang w:bidi="fa-IR"/>
                              </w:rPr>
                              <w:t>دستورالعمل پرداخت شهریه از دانشجویان ورودی جدید از سال تحصیلی 1406-1405</w:t>
                            </w:r>
                          </w:p>
                          <w:p w:rsidR="004E1AD3" w:rsidRDefault="004E1AD3" w:rsidP="003B4D12">
                            <w:pPr>
                              <w:jc w:val="center"/>
                              <w:rPr>
                                <w:rFonts w:hint="cs"/>
                                <w:lang w:bidi="fa-IR"/>
                              </w:rPr>
                            </w:pPr>
                            <w:r w:rsidRPr="003B4D12">
                              <w:rPr>
                                <w:rFonts w:cs="2  Titr" w:hint="cs"/>
                                <w:rtl/>
                                <w:lang w:bidi="fa-IR"/>
                              </w:rPr>
                              <w:t xml:space="preserve">دانشگاه </w:t>
                            </w:r>
                            <w:r w:rsidR="003B4D12" w:rsidRPr="003B4D12">
                              <w:rPr>
                                <w:rFonts w:cs="2  Titr" w:hint="cs"/>
                                <w:rtl/>
                                <w:lang w:bidi="fa-IR"/>
                              </w:rPr>
                              <w:t>علوم پزشکی فسا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75.5pt;margin-top:74.45pt;width:425.25pt;height:5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" fillcolor="white [3201]" stroked="f" strokeweight=".5pt">
                <v:textbox>
                  <w:txbxContent>
                    <w:p w:rsidR="004E1AD3" w:rsidRPr="003B4D12" w:rsidRDefault="004E1AD3" w:rsidP="003B4D12">
                      <w:pPr>
                        <w:jc w:val="center"/>
                        <w:rPr>
                          <w:rFonts w:cs="2  Titr" w:hint="cs"/>
                          <w:rtl/>
                          <w:lang w:bidi="fa-IR"/>
                        </w:rPr>
                      </w:pPr>
                      <w:r w:rsidRPr="003B4D12">
                        <w:rPr>
                          <w:rFonts w:cs="2  Titr" w:hint="cs"/>
                          <w:rtl/>
                          <w:lang w:bidi="fa-IR"/>
                        </w:rPr>
                        <w:t>دستورالعمل پرداخت شهریه از دانشجویان ورودی جدید از سال تحصیلی 1406-1405</w:t>
                      </w:r>
                    </w:p>
                    <w:p w:rsidR="004E1AD3" w:rsidRDefault="004E1AD3" w:rsidP="003B4D12"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 w:rsidRPr="003B4D12">
                        <w:rPr>
                          <w:rFonts w:cs="2  Titr" w:hint="cs"/>
                          <w:rtl/>
                          <w:lang w:bidi="fa-IR"/>
                        </w:rPr>
                        <w:t xml:space="preserve">دانشگاه </w:t>
                      </w:r>
                      <w:r w:rsidR="003B4D12" w:rsidRPr="003B4D12">
                        <w:rPr>
                          <w:rFonts w:cs="2  Titr" w:hint="cs"/>
                          <w:rtl/>
                          <w:lang w:bidi="fa-IR"/>
                        </w:rPr>
                        <w:t>علوم پزشکی فسا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45FD5" w:rsidSect="00D40BE9">
      <w:pgSz w:w="16838" w:h="11906" w:orient="landscape" w:code="9"/>
      <w:pgMar w:top="71" w:right="240" w:bottom="26" w:left="570" w:header="0" w:footer="3" w:gutter="0"/>
      <w:pgNumType w:start="1"/>
      <w:cols w:space="720"/>
      <w:noEndnote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47B" w:rsidRDefault="001A247B">
      <w:pPr>
        <w:rPr>
          <w:rtl/>
        </w:rPr>
      </w:pPr>
      <w:r>
        <w:separator/>
      </w:r>
    </w:p>
  </w:endnote>
  <w:endnote w:type="continuationSeparator" w:id="0">
    <w:p w:rsidR="001A247B" w:rsidRDefault="001A247B">
      <w:pPr>
        <w:rPr>
          <w:rtl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47B" w:rsidRDefault="001A247B">
      <w:pPr>
        <w:bidi/>
        <w:rPr>
          <w:rtl/>
        </w:rPr>
      </w:pPr>
    </w:p>
  </w:footnote>
  <w:footnote w:type="continuationSeparator" w:id="0">
    <w:p w:rsidR="001A247B" w:rsidRDefault="001A247B">
      <w:pPr>
        <w:bidi/>
        <w:rPr>
          <w:rtl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D5"/>
    <w:rsid w:val="00045FD5"/>
    <w:rsid w:val="000951AE"/>
    <w:rsid w:val="000D4C1D"/>
    <w:rsid w:val="000F5955"/>
    <w:rsid w:val="001669A6"/>
    <w:rsid w:val="001A247B"/>
    <w:rsid w:val="001E0D07"/>
    <w:rsid w:val="00210447"/>
    <w:rsid w:val="002A02DB"/>
    <w:rsid w:val="002E19FA"/>
    <w:rsid w:val="002F1B9B"/>
    <w:rsid w:val="003531F3"/>
    <w:rsid w:val="00374F8F"/>
    <w:rsid w:val="003B4D12"/>
    <w:rsid w:val="00414083"/>
    <w:rsid w:val="00420939"/>
    <w:rsid w:val="00475FF9"/>
    <w:rsid w:val="004E1AD3"/>
    <w:rsid w:val="005125DE"/>
    <w:rsid w:val="006C0983"/>
    <w:rsid w:val="007A0919"/>
    <w:rsid w:val="007B604C"/>
    <w:rsid w:val="008106FE"/>
    <w:rsid w:val="008339C8"/>
    <w:rsid w:val="0083663B"/>
    <w:rsid w:val="00965928"/>
    <w:rsid w:val="009A47FA"/>
    <w:rsid w:val="00A24107"/>
    <w:rsid w:val="00A4228C"/>
    <w:rsid w:val="00AA4CF8"/>
    <w:rsid w:val="00BC6509"/>
    <w:rsid w:val="00D328C0"/>
    <w:rsid w:val="00D40BE9"/>
    <w:rsid w:val="00D67A66"/>
    <w:rsid w:val="00E43A3C"/>
    <w:rsid w:val="00F2054D"/>
    <w:rsid w:val="00F6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20BBA"/>
  <w15:docId w15:val="{09CB440F-61D6-4AB8-B6E2-0A1DA6CE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ar-SA" w:eastAsia="ar-S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basedOn w:val="DefaultParagraphFont"/>
    <w:link w:val="Other0"/>
    <w:rPr>
      <w:rFonts w:ascii="Arial" w:eastAsia="Arial" w:hAnsi="Arial" w:cs="Arial"/>
      <w:bCs w:val="0"/>
      <w:sz w:val="20"/>
      <w:szCs w:val="20"/>
      <w:u w:val="none"/>
    </w:rPr>
  </w:style>
  <w:style w:type="character" w:customStyle="1" w:styleId="Other2">
    <w:name w:val="Other (2)_"/>
    <w:basedOn w:val="DefaultParagraphFont"/>
    <w:link w:val="Other20"/>
    <w:rPr>
      <w:rFonts w:ascii="Arial" w:eastAsia="Arial" w:hAnsi="Arial" w:cs="Arial"/>
      <w:bCs w:val="0"/>
      <w:sz w:val="20"/>
      <w:szCs w:val="20"/>
      <w:u w:val="none"/>
      <w:lang w:val="en-US" w:eastAsia="en-US"/>
    </w:rPr>
  </w:style>
  <w:style w:type="paragraph" w:customStyle="1" w:styleId="Other0">
    <w:name w:val="Other"/>
    <w:basedOn w:val="Normal"/>
    <w:link w:val="Other"/>
    <w:pPr>
      <w:bidi/>
      <w:jc w:val="center"/>
    </w:pPr>
    <w:rPr>
      <w:rFonts w:ascii="Arial" w:eastAsia="Arial" w:hAnsi="Arial" w:cs="Arial"/>
      <w:sz w:val="20"/>
      <w:szCs w:val="20"/>
    </w:rPr>
  </w:style>
  <w:style w:type="paragraph" w:customStyle="1" w:styleId="Other20">
    <w:name w:val="Other (2)"/>
    <w:basedOn w:val="Normal"/>
    <w:link w:val="Other2"/>
    <w:pPr>
      <w:jc w:val="center"/>
    </w:pPr>
    <w:rPr>
      <w:rFonts w:ascii="Arial" w:eastAsia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8277A-9DE7-4388-B18F-87B5F50AF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roghaye mazlom</dc:creator>
  <cp:lastModifiedBy>Zohreh Shahrokh</cp:lastModifiedBy>
  <cp:revision>23</cp:revision>
  <dcterms:created xsi:type="dcterms:W3CDTF">2026-09-30T07:50:00Z</dcterms:created>
  <dcterms:modified xsi:type="dcterms:W3CDTF">2026-09-30T08:23:00Z</dcterms:modified>
</cp:coreProperties>
</file>